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8177" w14:textId="4AAE1932" w:rsidR="001D4235" w:rsidRDefault="001D4235" w:rsidP="001D4235">
      <w:pPr>
        <w:spacing w:after="0" w:line="240" w:lineRule="auto"/>
        <w:rPr>
          <w:rFonts w:ascii="Open Sans" w:hAnsi="Open Sans" w:cs="Open Sans"/>
          <w:b/>
          <w:bCs/>
          <w:sz w:val="32"/>
          <w:szCs w:val="32"/>
        </w:rPr>
      </w:pPr>
      <w:r>
        <w:rPr>
          <w:rFonts w:ascii="Open Sans" w:hAnsi="Open Sans" w:cs="Open Sans"/>
          <w:b/>
          <w:bCs/>
          <w:noProof/>
          <w:sz w:val="32"/>
          <w:szCs w:val="32"/>
        </w:rPr>
        <w:drawing>
          <wp:anchor distT="0" distB="0" distL="114300" distR="114300" simplePos="0" relativeHeight="251658240" behindDoc="0" locked="0" layoutInCell="1" allowOverlap="1" wp14:anchorId="729A05F1" wp14:editId="2A01C74E">
            <wp:simplePos x="0" y="0"/>
            <wp:positionH relativeFrom="column">
              <wp:posOffset>0</wp:posOffset>
            </wp:positionH>
            <wp:positionV relativeFrom="paragraph">
              <wp:posOffset>0</wp:posOffset>
            </wp:positionV>
            <wp:extent cx="1457325" cy="997825"/>
            <wp:effectExtent l="0" t="0" r="0" b="0"/>
            <wp:wrapSquare wrapText="bothSides"/>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997825"/>
                    </a:xfrm>
                    <a:prstGeom prst="rect">
                      <a:avLst/>
                    </a:prstGeom>
                  </pic:spPr>
                </pic:pic>
              </a:graphicData>
            </a:graphic>
          </wp:anchor>
        </w:drawing>
      </w:r>
    </w:p>
    <w:p w14:paraId="45FD9D39" w14:textId="140967C3" w:rsidR="001D4235" w:rsidRPr="001D4235" w:rsidRDefault="002A027D" w:rsidP="001D4235">
      <w:pPr>
        <w:spacing w:after="0" w:line="240" w:lineRule="auto"/>
        <w:rPr>
          <w:rFonts w:ascii="Open Sans" w:hAnsi="Open Sans" w:cs="Open Sans"/>
          <w:b/>
          <w:bCs/>
          <w:sz w:val="40"/>
          <w:szCs w:val="40"/>
        </w:rPr>
      </w:pPr>
      <w:r w:rsidRPr="001D4235">
        <w:rPr>
          <w:rFonts w:ascii="Open Sans" w:hAnsi="Open Sans" w:cs="Open Sans"/>
          <w:b/>
          <w:bCs/>
          <w:sz w:val="40"/>
          <w:szCs w:val="40"/>
        </w:rPr>
        <w:t>Beaverton-Tanasbourne Merger FAQ</w:t>
      </w:r>
    </w:p>
    <w:p w14:paraId="14DD90CF" w14:textId="4D3ADB49" w:rsidR="002A027D" w:rsidRPr="001D4235" w:rsidRDefault="002A027D" w:rsidP="001D4235">
      <w:pPr>
        <w:spacing w:after="0" w:line="240" w:lineRule="auto"/>
        <w:ind w:right="-450"/>
        <w:rPr>
          <w:rFonts w:ascii="Open Sans" w:hAnsi="Open Sans" w:cs="Open Sans"/>
          <w:b/>
          <w:bCs/>
          <w:sz w:val="20"/>
          <w:szCs w:val="20"/>
        </w:rPr>
      </w:pPr>
      <w:r w:rsidRPr="001D4235">
        <w:rPr>
          <w:rFonts w:ascii="Open Sans" w:hAnsi="Open Sans" w:cs="Open Sans"/>
          <w:sz w:val="20"/>
          <w:szCs w:val="20"/>
        </w:rPr>
        <w:t xml:space="preserve">Learn more about the </w:t>
      </w:r>
      <w:r w:rsidR="001D4235">
        <w:rPr>
          <w:rFonts w:ascii="Open Sans" w:hAnsi="Open Sans" w:cs="Open Sans"/>
          <w:sz w:val="20"/>
          <w:szCs w:val="20"/>
        </w:rPr>
        <w:t>2023</w:t>
      </w:r>
      <w:r w:rsidRPr="001D4235">
        <w:rPr>
          <w:rFonts w:ascii="Open Sans" w:hAnsi="Open Sans" w:cs="Open Sans"/>
          <w:sz w:val="20"/>
          <w:szCs w:val="20"/>
        </w:rPr>
        <w:t xml:space="preserve"> merger that will improve the care you receive</w:t>
      </w:r>
      <w:r w:rsidR="001D4235">
        <w:rPr>
          <w:rFonts w:ascii="Open Sans" w:hAnsi="Open Sans" w:cs="Open Sans"/>
          <w:sz w:val="20"/>
          <w:szCs w:val="20"/>
        </w:rPr>
        <w:t>.</w:t>
      </w:r>
      <w:r w:rsidRPr="001D4235">
        <w:rPr>
          <w:rFonts w:ascii="Open Sans" w:hAnsi="Open Sans" w:cs="Open Sans"/>
          <w:sz w:val="20"/>
          <w:szCs w:val="20"/>
        </w:rPr>
        <w:t xml:space="preserve"> </w:t>
      </w:r>
    </w:p>
    <w:p w14:paraId="7ECDBC00" w14:textId="77777777" w:rsidR="00FC382C" w:rsidRPr="001D4235" w:rsidRDefault="00FC382C" w:rsidP="001D4235">
      <w:pPr>
        <w:spacing w:after="0" w:line="240" w:lineRule="auto"/>
        <w:rPr>
          <w:rFonts w:ascii="Open Sans" w:hAnsi="Open Sans" w:cs="Open Sans"/>
          <w:b/>
          <w:bCs/>
          <w:sz w:val="20"/>
          <w:szCs w:val="20"/>
        </w:rPr>
      </w:pPr>
    </w:p>
    <w:p w14:paraId="787D1A9F" w14:textId="77777777" w:rsidR="001D4235" w:rsidRDefault="001D4235" w:rsidP="001D4235">
      <w:pPr>
        <w:spacing w:after="0" w:line="240" w:lineRule="auto"/>
        <w:rPr>
          <w:rFonts w:ascii="Open Sans" w:hAnsi="Open Sans" w:cs="Open Sans"/>
          <w:b/>
          <w:bCs/>
          <w:sz w:val="20"/>
          <w:szCs w:val="20"/>
        </w:rPr>
      </w:pPr>
    </w:p>
    <w:p w14:paraId="4C35DC21" w14:textId="77777777" w:rsidR="001D4235" w:rsidRDefault="001D4235" w:rsidP="001D4235">
      <w:pPr>
        <w:spacing w:after="0" w:line="240" w:lineRule="auto"/>
        <w:rPr>
          <w:rFonts w:ascii="Open Sans" w:hAnsi="Open Sans" w:cs="Open Sans"/>
          <w:b/>
          <w:bCs/>
          <w:sz w:val="20"/>
          <w:szCs w:val="20"/>
        </w:rPr>
      </w:pPr>
    </w:p>
    <w:p w14:paraId="35B23BF2" w14:textId="72734BF5"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Why are the clinics merging?</w:t>
      </w:r>
    </w:p>
    <w:p w14:paraId="11B274C7" w14:textId="77777777" w:rsidR="00FC382C" w:rsidRPr="001D4235" w:rsidRDefault="00FC382C" w:rsidP="001D4235">
      <w:pPr>
        <w:tabs>
          <w:tab w:val="left" w:pos="9360"/>
        </w:tabs>
        <w:spacing w:after="0" w:line="240" w:lineRule="auto"/>
        <w:rPr>
          <w:rFonts w:ascii="Open Sans" w:hAnsi="Open Sans" w:cs="Open Sans"/>
          <w:sz w:val="20"/>
          <w:szCs w:val="20"/>
        </w:rPr>
      </w:pPr>
      <w:r w:rsidRPr="001D4235">
        <w:rPr>
          <w:rFonts w:ascii="Open Sans" w:hAnsi="Open Sans" w:cs="Open Sans"/>
          <w:sz w:val="20"/>
          <w:szCs w:val="20"/>
        </w:rPr>
        <w:t>The Beaverton Medical Clinic is merging with the Tanasbourne Medical and Dental Clinic to provide Beaverton patients with more services at a larger clinic.  The new combined clinic will provide medical, dental, behavioral health, clinical pharmacy, and reproductive health care in one clinic location.</w:t>
      </w:r>
    </w:p>
    <w:p w14:paraId="0636C32C" w14:textId="77777777" w:rsidR="00FC382C" w:rsidRPr="001D4235" w:rsidRDefault="00FC382C" w:rsidP="001D4235">
      <w:pPr>
        <w:spacing w:after="0" w:line="240" w:lineRule="auto"/>
        <w:rPr>
          <w:rFonts w:ascii="Open Sans" w:hAnsi="Open Sans" w:cs="Open Sans"/>
          <w:b/>
          <w:bCs/>
          <w:sz w:val="20"/>
          <w:szCs w:val="20"/>
        </w:rPr>
      </w:pPr>
    </w:p>
    <w:p w14:paraId="7DEA3065"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Will this affect the cost of services?</w:t>
      </w:r>
    </w:p>
    <w:p w14:paraId="1C4F827D" w14:textId="77777777"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No, the cost of services will not change.</w:t>
      </w:r>
    </w:p>
    <w:p w14:paraId="314DA930" w14:textId="77777777" w:rsidR="00FC382C" w:rsidRPr="001D4235" w:rsidRDefault="00FC382C" w:rsidP="001D4235">
      <w:pPr>
        <w:spacing w:after="0" w:line="240" w:lineRule="auto"/>
        <w:rPr>
          <w:rFonts w:ascii="Open Sans" w:hAnsi="Open Sans" w:cs="Open Sans"/>
          <w:b/>
          <w:bCs/>
          <w:sz w:val="20"/>
          <w:szCs w:val="20"/>
        </w:rPr>
      </w:pPr>
    </w:p>
    <w:p w14:paraId="0B605D9F"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How will my appointments change?</w:t>
      </w:r>
    </w:p>
    <w:p w14:paraId="5CED20D8" w14:textId="277E1075"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 xml:space="preserve">Nothing will change until February 6, 2023. Any medical appointments you schedule between now and February 3, 2023 will take place as usual at the Beaverton Medical Clinic.  </w:t>
      </w:r>
      <w:r w:rsidR="001D4235">
        <w:rPr>
          <w:rFonts w:ascii="Open Sans" w:hAnsi="Open Sans" w:cs="Open Sans"/>
          <w:sz w:val="20"/>
          <w:szCs w:val="20"/>
        </w:rPr>
        <w:t>A</w:t>
      </w:r>
      <w:r w:rsidRPr="001D4235">
        <w:rPr>
          <w:rFonts w:ascii="Open Sans" w:hAnsi="Open Sans" w:cs="Open Sans"/>
          <w:sz w:val="20"/>
          <w:szCs w:val="20"/>
        </w:rPr>
        <w:t xml:space="preserve">fter February </w:t>
      </w:r>
      <w:r w:rsidR="001D4235">
        <w:rPr>
          <w:rFonts w:ascii="Open Sans" w:hAnsi="Open Sans" w:cs="Open Sans"/>
          <w:sz w:val="20"/>
          <w:szCs w:val="20"/>
        </w:rPr>
        <w:t>3</w:t>
      </w:r>
      <w:r w:rsidRPr="001D4235">
        <w:rPr>
          <w:rFonts w:ascii="Open Sans" w:hAnsi="Open Sans" w:cs="Open Sans"/>
          <w:sz w:val="20"/>
          <w:szCs w:val="20"/>
        </w:rPr>
        <w:t xml:space="preserve">, 2023, your in-person visits will take place at the Tanasbourne </w:t>
      </w:r>
      <w:r w:rsidR="001D4235">
        <w:rPr>
          <w:rFonts w:ascii="Open Sans" w:hAnsi="Open Sans" w:cs="Open Sans"/>
          <w:sz w:val="20"/>
          <w:szCs w:val="20"/>
        </w:rPr>
        <w:t>location.</w:t>
      </w:r>
    </w:p>
    <w:p w14:paraId="1011E280" w14:textId="77777777" w:rsidR="00FC382C" w:rsidRPr="001D4235" w:rsidRDefault="00FC382C" w:rsidP="001D4235">
      <w:pPr>
        <w:spacing w:after="0" w:line="240" w:lineRule="auto"/>
        <w:rPr>
          <w:rFonts w:ascii="Open Sans" w:hAnsi="Open Sans" w:cs="Open Sans"/>
          <w:b/>
          <w:bCs/>
          <w:sz w:val="20"/>
          <w:szCs w:val="20"/>
        </w:rPr>
      </w:pPr>
    </w:p>
    <w:p w14:paraId="192B0EC9"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Will I get a new care team?</w:t>
      </w:r>
    </w:p>
    <w:p w14:paraId="23E2F709" w14:textId="105327EE"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 xml:space="preserve">No. Your current provider and care team will move with you to the Tanasbourne </w:t>
      </w:r>
      <w:r w:rsidR="001D4235">
        <w:rPr>
          <w:rFonts w:ascii="Open Sans" w:hAnsi="Open Sans" w:cs="Open Sans"/>
          <w:sz w:val="20"/>
          <w:szCs w:val="20"/>
        </w:rPr>
        <w:t>clinic.</w:t>
      </w:r>
    </w:p>
    <w:p w14:paraId="552BC8B8" w14:textId="77777777" w:rsidR="00FC382C" w:rsidRPr="001D4235" w:rsidRDefault="00FC382C" w:rsidP="001D4235">
      <w:pPr>
        <w:spacing w:after="0" w:line="240" w:lineRule="auto"/>
        <w:rPr>
          <w:rFonts w:ascii="Open Sans" w:hAnsi="Open Sans" w:cs="Open Sans"/>
          <w:b/>
          <w:bCs/>
          <w:sz w:val="20"/>
          <w:szCs w:val="20"/>
        </w:rPr>
      </w:pPr>
    </w:p>
    <w:p w14:paraId="0BC01A61"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Is there free parking at the new location?</w:t>
      </w:r>
    </w:p>
    <w:p w14:paraId="63C0C56A" w14:textId="4DBBF895"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Yes, the Tanasbourne Medical and Dental Clinic is located within a Providence facility with a large free parking lot for patients.</w:t>
      </w:r>
    </w:p>
    <w:p w14:paraId="75626CF7" w14:textId="77777777" w:rsidR="00FC382C" w:rsidRPr="001D4235" w:rsidRDefault="00FC382C" w:rsidP="001D4235">
      <w:pPr>
        <w:spacing w:after="0" w:line="240" w:lineRule="auto"/>
        <w:rPr>
          <w:rFonts w:ascii="Open Sans" w:hAnsi="Open Sans" w:cs="Open Sans"/>
          <w:b/>
          <w:bCs/>
          <w:sz w:val="20"/>
          <w:szCs w:val="20"/>
        </w:rPr>
      </w:pPr>
    </w:p>
    <w:p w14:paraId="5BFB2A6D" w14:textId="731CF6F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 xml:space="preserve">Is the new location </w:t>
      </w:r>
      <w:r w:rsidR="001D4235">
        <w:rPr>
          <w:rFonts w:ascii="Open Sans" w:hAnsi="Open Sans" w:cs="Open Sans"/>
          <w:b/>
          <w:bCs/>
          <w:sz w:val="20"/>
          <w:szCs w:val="20"/>
        </w:rPr>
        <w:t xml:space="preserve">fully </w:t>
      </w:r>
      <w:r w:rsidRPr="001D4235">
        <w:rPr>
          <w:rFonts w:ascii="Open Sans" w:hAnsi="Open Sans" w:cs="Open Sans"/>
          <w:b/>
          <w:bCs/>
          <w:sz w:val="20"/>
          <w:szCs w:val="20"/>
        </w:rPr>
        <w:t>accessi</w:t>
      </w:r>
      <w:r w:rsidR="001D4235">
        <w:rPr>
          <w:rFonts w:ascii="Open Sans" w:hAnsi="Open Sans" w:cs="Open Sans"/>
          <w:b/>
          <w:bCs/>
          <w:sz w:val="20"/>
          <w:szCs w:val="20"/>
        </w:rPr>
        <w:t>ble?</w:t>
      </w:r>
    </w:p>
    <w:p w14:paraId="4D978A9D" w14:textId="32C3BEC9"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Yes, this location is fully accessible with elevators, accessible bathrooms, and ramps.</w:t>
      </w:r>
    </w:p>
    <w:p w14:paraId="49AD7BE8" w14:textId="77777777" w:rsidR="00FC382C" w:rsidRPr="001D4235" w:rsidRDefault="00FC382C" w:rsidP="001D4235">
      <w:pPr>
        <w:spacing w:after="0" w:line="240" w:lineRule="auto"/>
        <w:rPr>
          <w:rFonts w:ascii="Open Sans" w:hAnsi="Open Sans" w:cs="Open Sans"/>
          <w:b/>
          <w:bCs/>
          <w:sz w:val="20"/>
          <w:szCs w:val="20"/>
        </w:rPr>
      </w:pPr>
    </w:p>
    <w:p w14:paraId="1F774914" w14:textId="5660D1BC"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What is offered at Tan</w:t>
      </w:r>
      <w:r w:rsidR="008B673B" w:rsidRPr="001D4235">
        <w:rPr>
          <w:rFonts w:ascii="Open Sans" w:hAnsi="Open Sans" w:cs="Open Sans"/>
          <w:b/>
          <w:bCs/>
          <w:sz w:val="20"/>
          <w:szCs w:val="20"/>
        </w:rPr>
        <w:t>a</w:t>
      </w:r>
      <w:r w:rsidRPr="001D4235">
        <w:rPr>
          <w:rFonts w:ascii="Open Sans" w:hAnsi="Open Sans" w:cs="Open Sans"/>
          <w:b/>
          <w:bCs/>
          <w:sz w:val="20"/>
          <w:szCs w:val="20"/>
        </w:rPr>
        <w:t>sbourne that I can’t get at Beaverton?</w:t>
      </w:r>
    </w:p>
    <w:p w14:paraId="3E3B36EB" w14:textId="5D4E56D7"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In addition to the services you currently receive, you'll also have access to dental care, mental health supports, nutrition education and medication reconciliation at the Tanasbourne Medical and Dental Clinic. Additionally, you’ll find a more diverse population of providers and medical specialties. With more providers, you’ll also have more appointment options if your current provider is unavailable.</w:t>
      </w:r>
    </w:p>
    <w:p w14:paraId="00B6A71F" w14:textId="77777777" w:rsidR="00FC382C" w:rsidRPr="001D4235" w:rsidRDefault="00FC382C" w:rsidP="001D4235">
      <w:pPr>
        <w:spacing w:after="0" w:line="240" w:lineRule="auto"/>
        <w:rPr>
          <w:rFonts w:ascii="Open Sans" w:hAnsi="Open Sans" w:cs="Open Sans"/>
          <w:b/>
          <w:bCs/>
          <w:sz w:val="20"/>
          <w:szCs w:val="20"/>
        </w:rPr>
      </w:pPr>
    </w:p>
    <w:p w14:paraId="7A360A41"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Do I have to fill out any paperwork for this?</w:t>
      </w:r>
    </w:p>
    <w:p w14:paraId="06345016" w14:textId="77777777"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No, there is no additional information or action needed on your part.</w:t>
      </w:r>
    </w:p>
    <w:p w14:paraId="1FF10D5F" w14:textId="77777777" w:rsidR="00FC382C" w:rsidRPr="001D4235" w:rsidRDefault="00FC382C" w:rsidP="001D4235">
      <w:pPr>
        <w:spacing w:after="0" w:line="240" w:lineRule="auto"/>
        <w:rPr>
          <w:rFonts w:ascii="Open Sans" w:hAnsi="Open Sans" w:cs="Open Sans"/>
          <w:b/>
          <w:bCs/>
          <w:sz w:val="20"/>
          <w:szCs w:val="20"/>
        </w:rPr>
      </w:pPr>
    </w:p>
    <w:p w14:paraId="7D9AC3E2"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Is the Tanasbourne Medical and Dental Clinic easy to get to?</w:t>
      </w:r>
    </w:p>
    <w:p w14:paraId="3559B528" w14:textId="39895206" w:rsidR="00FC382C" w:rsidRPr="001D4235" w:rsidRDefault="00FC382C" w:rsidP="001D4235">
      <w:pPr>
        <w:spacing w:after="0" w:line="240" w:lineRule="auto"/>
        <w:rPr>
          <w:rFonts w:ascii="Open Sans" w:hAnsi="Open Sans" w:cs="Open Sans"/>
          <w:sz w:val="20"/>
          <w:szCs w:val="20"/>
        </w:rPr>
      </w:pPr>
      <w:r w:rsidRPr="001D4235">
        <w:rPr>
          <w:rFonts w:ascii="Open Sans" w:hAnsi="Open Sans" w:cs="Open Sans"/>
          <w:sz w:val="20"/>
          <w:szCs w:val="20"/>
        </w:rPr>
        <w:t xml:space="preserve">Yes, the Tanasbourne </w:t>
      </w:r>
      <w:r w:rsidR="008B673B" w:rsidRPr="001D4235">
        <w:rPr>
          <w:rFonts w:ascii="Open Sans" w:hAnsi="Open Sans" w:cs="Open Sans"/>
          <w:sz w:val="20"/>
          <w:szCs w:val="20"/>
        </w:rPr>
        <w:t>C</w:t>
      </w:r>
      <w:r w:rsidRPr="001D4235">
        <w:rPr>
          <w:rFonts w:ascii="Open Sans" w:hAnsi="Open Sans" w:cs="Open Sans"/>
          <w:sz w:val="20"/>
          <w:szCs w:val="20"/>
        </w:rPr>
        <w:t>linic is only a few minutes (</w:t>
      </w:r>
      <w:r w:rsidR="00EF4192" w:rsidRPr="001D4235">
        <w:rPr>
          <w:rFonts w:ascii="Open Sans" w:hAnsi="Open Sans" w:cs="Open Sans"/>
          <w:sz w:val="20"/>
          <w:szCs w:val="20"/>
        </w:rPr>
        <w:t>1</w:t>
      </w:r>
      <w:r w:rsidRPr="001D4235">
        <w:rPr>
          <w:rFonts w:ascii="Open Sans" w:hAnsi="Open Sans" w:cs="Open Sans"/>
          <w:sz w:val="20"/>
          <w:szCs w:val="20"/>
        </w:rPr>
        <w:t xml:space="preserve"> mile) away from the Beaverton </w:t>
      </w:r>
      <w:r w:rsidR="008B673B" w:rsidRPr="001D4235">
        <w:rPr>
          <w:rFonts w:ascii="Open Sans" w:hAnsi="Open Sans" w:cs="Open Sans"/>
          <w:sz w:val="20"/>
          <w:szCs w:val="20"/>
        </w:rPr>
        <w:t>C</w:t>
      </w:r>
      <w:r w:rsidRPr="001D4235">
        <w:rPr>
          <w:rFonts w:ascii="Open Sans" w:hAnsi="Open Sans" w:cs="Open Sans"/>
          <w:sz w:val="20"/>
          <w:szCs w:val="20"/>
        </w:rPr>
        <w:t>linic down NW Cornell Road.  There is plenty of free parking, and public transportation is available via buses 48 and 52. If you need transportation assistance, call the clinic at (503) 848-5861.</w:t>
      </w:r>
    </w:p>
    <w:p w14:paraId="4D878357" w14:textId="77777777" w:rsidR="00FC382C" w:rsidRPr="001D4235" w:rsidRDefault="00FC382C" w:rsidP="001D4235">
      <w:pPr>
        <w:spacing w:after="0" w:line="240" w:lineRule="auto"/>
        <w:rPr>
          <w:rFonts w:ascii="Open Sans" w:hAnsi="Open Sans" w:cs="Open Sans"/>
          <w:b/>
          <w:bCs/>
          <w:sz w:val="20"/>
          <w:szCs w:val="20"/>
        </w:rPr>
      </w:pPr>
    </w:p>
    <w:p w14:paraId="62C68934" w14:textId="77777777" w:rsidR="00FC382C" w:rsidRPr="001D4235" w:rsidRDefault="00FC382C" w:rsidP="001D4235">
      <w:pPr>
        <w:spacing w:after="0" w:line="240" w:lineRule="auto"/>
        <w:rPr>
          <w:rFonts w:ascii="Open Sans" w:hAnsi="Open Sans" w:cs="Open Sans"/>
          <w:b/>
          <w:bCs/>
          <w:sz w:val="20"/>
          <w:szCs w:val="20"/>
        </w:rPr>
      </w:pPr>
      <w:r w:rsidRPr="001D4235">
        <w:rPr>
          <w:rFonts w:ascii="Open Sans" w:hAnsi="Open Sans" w:cs="Open Sans"/>
          <w:b/>
          <w:bCs/>
          <w:sz w:val="20"/>
          <w:szCs w:val="20"/>
        </w:rPr>
        <w:t>Can I start scheduling my appointments there now?</w:t>
      </w:r>
    </w:p>
    <w:p w14:paraId="3B3704E9" w14:textId="758A7F9B" w:rsidR="006167A6" w:rsidRPr="001D4235" w:rsidRDefault="00FC382C" w:rsidP="001D4235">
      <w:pPr>
        <w:spacing w:after="0" w:line="240" w:lineRule="auto"/>
        <w:rPr>
          <w:rFonts w:ascii="Open Sans" w:hAnsi="Open Sans" w:cs="Open Sans"/>
          <w:color w:val="000000" w:themeColor="text1"/>
          <w:sz w:val="20"/>
          <w:szCs w:val="20"/>
        </w:rPr>
      </w:pPr>
      <w:r w:rsidRPr="001D4235">
        <w:rPr>
          <w:rFonts w:ascii="Open Sans" w:hAnsi="Open Sans" w:cs="Open Sans"/>
          <w:sz w:val="20"/>
          <w:szCs w:val="20"/>
        </w:rPr>
        <w:t>Your care is better when you stay with one provider, who knows you and your concerns. For that reason, we strongly encourage patients to move with your care team in 2023.  Until then, please schedule your appointments at the Beaverton Medical Clinic.</w:t>
      </w:r>
    </w:p>
    <w:sectPr w:rsidR="006167A6" w:rsidRPr="001D4235" w:rsidSect="001D4235">
      <w:pgSz w:w="12240" w:h="15840"/>
      <w:pgMar w:top="990" w:right="126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7301" w14:textId="77777777" w:rsidR="003608AB" w:rsidRDefault="003608AB" w:rsidP="00A00B50">
      <w:pPr>
        <w:spacing w:after="0" w:line="240" w:lineRule="auto"/>
      </w:pPr>
      <w:r>
        <w:separator/>
      </w:r>
    </w:p>
  </w:endnote>
  <w:endnote w:type="continuationSeparator" w:id="0">
    <w:p w14:paraId="27E21D6C" w14:textId="77777777" w:rsidR="003608AB" w:rsidRDefault="003608AB" w:rsidP="00A0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2B14" w14:textId="77777777" w:rsidR="003608AB" w:rsidRDefault="003608AB" w:rsidP="00A00B50">
      <w:pPr>
        <w:spacing w:after="0" w:line="240" w:lineRule="auto"/>
      </w:pPr>
      <w:r>
        <w:separator/>
      </w:r>
    </w:p>
  </w:footnote>
  <w:footnote w:type="continuationSeparator" w:id="0">
    <w:p w14:paraId="7FC1959B" w14:textId="77777777" w:rsidR="003608AB" w:rsidRDefault="003608AB" w:rsidP="00A00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TW2MLEwt7A0MDNS0lEKTi0uzszPAykwrgUAeEPUuCwAAAA="/>
  </w:docVars>
  <w:rsids>
    <w:rsidRoot w:val="00ED1BB4"/>
    <w:rsid w:val="001D4235"/>
    <w:rsid w:val="00271489"/>
    <w:rsid w:val="00272326"/>
    <w:rsid w:val="002A027D"/>
    <w:rsid w:val="003608AB"/>
    <w:rsid w:val="006167A6"/>
    <w:rsid w:val="0064477B"/>
    <w:rsid w:val="006F6F43"/>
    <w:rsid w:val="00735FE3"/>
    <w:rsid w:val="007D640E"/>
    <w:rsid w:val="008B673B"/>
    <w:rsid w:val="009E0654"/>
    <w:rsid w:val="00A00B50"/>
    <w:rsid w:val="00A037E4"/>
    <w:rsid w:val="00BD4A30"/>
    <w:rsid w:val="00C840CC"/>
    <w:rsid w:val="00DA48CB"/>
    <w:rsid w:val="00DD1670"/>
    <w:rsid w:val="00EA5A9B"/>
    <w:rsid w:val="00ED1BB4"/>
    <w:rsid w:val="00EF4192"/>
    <w:rsid w:val="00F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DC05"/>
  <w15:chartTrackingRefBased/>
  <w15:docId w15:val="{FE5D3E5D-DBE4-43BE-B84F-AAFD084A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50"/>
  </w:style>
  <w:style w:type="paragraph" w:styleId="Footer">
    <w:name w:val="footer"/>
    <w:basedOn w:val="Normal"/>
    <w:link w:val="FooterChar"/>
    <w:uiPriority w:val="99"/>
    <w:unhideWhenUsed/>
    <w:rsid w:val="00A0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50"/>
  </w:style>
  <w:style w:type="paragraph" w:styleId="Revision">
    <w:name w:val="Revision"/>
    <w:hidden/>
    <w:uiPriority w:val="99"/>
    <w:semiHidden/>
    <w:rsid w:val="009E0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Zilke</dc:creator>
  <cp:keywords/>
  <dc:description/>
  <cp:lastModifiedBy>Kate Zilke</cp:lastModifiedBy>
  <cp:revision>2</cp:revision>
  <dcterms:created xsi:type="dcterms:W3CDTF">2022-10-24T18:22:00Z</dcterms:created>
  <dcterms:modified xsi:type="dcterms:W3CDTF">2022-10-24T18:22:00Z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dac28b6c3c4269d6af0f4b2ec8f19d1ad1c72d9cbbf1a918b583aacc2add4b14</vt:lpwstr>
  </property>
</Properties>
</file>